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36E" w:rsidRPr="00750443" w:rsidRDefault="00D8236E" w:rsidP="00D8236E">
      <w:pPr>
        <w:pStyle w:val="a3"/>
        <w:ind w:left="6237"/>
        <w:jc w:val="both"/>
        <w:rPr>
          <w:sz w:val="28"/>
          <w:szCs w:val="28"/>
        </w:rPr>
      </w:pPr>
      <w:r w:rsidRPr="0075044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D8236E" w:rsidRPr="00750443" w:rsidRDefault="00D8236E" w:rsidP="00D8236E">
      <w:pPr>
        <w:pStyle w:val="a3"/>
        <w:ind w:left="6237"/>
        <w:jc w:val="both"/>
        <w:rPr>
          <w:sz w:val="28"/>
          <w:szCs w:val="28"/>
        </w:rPr>
      </w:pPr>
    </w:p>
    <w:p w:rsidR="00D8236E" w:rsidRPr="00750443" w:rsidRDefault="00D8236E" w:rsidP="00D8236E">
      <w:pPr>
        <w:pStyle w:val="a3"/>
        <w:ind w:left="6237"/>
        <w:jc w:val="both"/>
        <w:rPr>
          <w:sz w:val="28"/>
          <w:szCs w:val="28"/>
        </w:rPr>
      </w:pPr>
      <w:r w:rsidRPr="00750443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D8236E" w:rsidRPr="00750443" w:rsidRDefault="00D8236E" w:rsidP="00D8236E">
      <w:pPr>
        <w:pStyle w:val="a3"/>
        <w:ind w:left="6237"/>
        <w:jc w:val="both"/>
        <w:rPr>
          <w:sz w:val="28"/>
          <w:szCs w:val="28"/>
        </w:rPr>
      </w:pPr>
    </w:p>
    <w:p w:rsidR="00D8236E" w:rsidRDefault="00D8236E" w:rsidP="00D8236E">
      <w:pPr>
        <w:pStyle w:val="a3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министерства</w:t>
      </w:r>
    </w:p>
    <w:p w:rsidR="00D8236E" w:rsidRDefault="00D8236E" w:rsidP="00D8236E">
      <w:pPr>
        <w:pStyle w:val="a3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сельского хозяйства</w:t>
      </w:r>
    </w:p>
    <w:p w:rsidR="00D8236E" w:rsidRDefault="00D8236E" w:rsidP="00D8236E">
      <w:pPr>
        <w:pStyle w:val="a3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и продовольствия</w:t>
      </w:r>
    </w:p>
    <w:p w:rsidR="00D8236E" w:rsidRDefault="00D8236E" w:rsidP="00D8236E">
      <w:pPr>
        <w:pStyle w:val="a3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D8236E" w:rsidRPr="00750443" w:rsidRDefault="008E7C2C" w:rsidP="00D8236E">
      <w:pPr>
        <w:pStyle w:val="a3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D8236E">
        <w:rPr>
          <w:sz w:val="28"/>
          <w:szCs w:val="28"/>
        </w:rPr>
        <w:t>т</w:t>
      </w:r>
      <w:r>
        <w:rPr>
          <w:sz w:val="28"/>
          <w:szCs w:val="28"/>
        </w:rPr>
        <w:t xml:space="preserve"> 23.12.2024 </w:t>
      </w:r>
      <w:r w:rsidR="00D8236E">
        <w:rPr>
          <w:sz w:val="28"/>
          <w:szCs w:val="28"/>
        </w:rPr>
        <w:t>№</w:t>
      </w:r>
      <w:r>
        <w:rPr>
          <w:sz w:val="28"/>
          <w:szCs w:val="28"/>
        </w:rPr>
        <w:t xml:space="preserve"> 95</w:t>
      </w:r>
      <w:bookmarkStart w:id="0" w:name="_GoBack"/>
      <w:bookmarkEnd w:id="0"/>
    </w:p>
    <w:p w:rsidR="00D8236E" w:rsidRPr="00750443" w:rsidRDefault="00D8236E" w:rsidP="00F31D51">
      <w:pPr>
        <w:suppressAutoHyphens/>
        <w:spacing w:before="480"/>
        <w:contextualSpacing/>
        <w:jc w:val="center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>ПОЛОЖЕНИЕ</w:t>
      </w:r>
    </w:p>
    <w:p w:rsidR="00D8236E" w:rsidRDefault="00D8236E" w:rsidP="00F31D51">
      <w:pPr>
        <w:suppressAutoHyphens/>
        <w:spacing w:before="48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750443">
        <w:rPr>
          <w:b/>
          <w:sz w:val="28"/>
          <w:szCs w:val="28"/>
        </w:rPr>
        <w:t>конкурсной к</w:t>
      </w:r>
      <w:r>
        <w:rPr>
          <w:b/>
          <w:sz w:val="28"/>
          <w:szCs w:val="28"/>
        </w:rPr>
        <w:t>омиссии по проведению конкурсов</w:t>
      </w:r>
    </w:p>
    <w:p w:rsidR="00D8236E" w:rsidRDefault="00D8236E" w:rsidP="00F31D51">
      <w:pPr>
        <w:suppressAutoHyphens/>
        <w:spacing w:before="480"/>
        <w:contextualSpacing/>
        <w:jc w:val="center"/>
        <w:rPr>
          <w:b/>
          <w:color w:val="000000"/>
          <w:spacing w:val="-2"/>
          <w:sz w:val="28"/>
          <w:szCs w:val="28"/>
        </w:rPr>
      </w:pPr>
      <w:r w:rsidRPr="00750443">
        <w:rPr>
          <w:b/>
          <w:sz w:val="28"/>
          <w:szCs w:val="28"/>
        </w:rPr>
        <w:t>на замещение (включение в кадровый резерв для</w:t>
      </w:r>
      <w:r w:rsidRPr="00750443">
        <w:rPr>
          <w:b/>
          <w:color w:val="000000"/>
          <w:spacing w:val="-2"/>
          <w:sz w:val="28"/>
          <w:szCs w:val="28"/>
        </w:rPr>
        <w:t xml:space="preserve"> замещения) вакантных должностей гос</w:t>
      </w:r>
      <w:r>
        <w:rPr>
          <w:b/>
          <w:color w:val="000000"/>
          <w:spacing w:val="-2"/>
          <w:sz w:val="28"/>
          <w:szCs w:val="28"/>
        </w:rPr>
        <w:t>ударственной гражданской службы</w:t>
      </w:r>
    </w:p>
    <w:p w:rsidR="00D8236E" w:rsidRDefault="00D8236E" w:rsidP="00F31D51">
      <w:pPr>
        <w:suppressAutoHyphens/>
        <w:spacing w:before="480"/>
        <w:contextualSpacing/>
        <w:jc w:val="center"/>
        <w:rPr>
          <w:b/>
          <w:color w:val="000000"/>
          <w:spacing w:val="-2"/>
          <w:sz w:val="28"/>
          <w:szCs w:val="28"/>
        </w:rPr>
      </w:pPr>
      <w:r w:rsidRPr="00750443">
        <w:rPr>
          <w:b/>
          <w:color w:val="000000"/>
          <w:spacing w:val="-2"/>
          <w:sz w:val="28"/>
          <w:szCs w:val="28"/>
        </w:rPr>
        <w:t>Кировской области в м</w:t>
      </w:r>
      <w:r>
        <w:rPr>
          <w:b/>
          <w:color w:val="000000"/>
          <w:spacing w:val="-2"/>
          <w:sz w:val="28"/>
          <w:szCs w:val="28"/>
        </w:rPr>
        <w:t>инистерстве сельского хозяйства</w:t>
      </w:r>
    </w:p>
    <w:p w:rsidR="00D8236E" w:rsidRDefault="00D8236E" w:rsidP="00F31D51">
      <w:pPr>
        <w:suppressAutoHyphens/>
        <w:spacing w:before="480"/>
        <w:contextualSpacing/>
        <w:jc w:val="center"/>
        <w:rPr>
          <w:color w:val="000000"/>
          <w:spacing w:val="-2"/>
          <w:sz w:val="28"/>
          <w:szCs w:val="28"/>
        </w:rPr>
      </w:pPr>
      <w:r w:rsidRPr="00750443">
        <w:rPr>
          <w:b/>
          <w:color w:val="000000"/>
          <w:spacing w:val="-2"/>
          <w:sz w:val="28"/>
          <w:szCs w:val="28"/>
        </w:rPr>
        <w:t>и продовольствия Кировской области</w:t>
      </w:r>
    </w:p>
    <w:p w:rsidR="00D8236E" w:rsidRPr="009D0B7C" w:rsidRDefault="00D8236E" w:rsidP="00D8236E">
      <w:pPr>
        <w:pStyle w:val="a3"/>
        <w:numPr>
          <w:ilvl w:val="0"/>
          <w:numId w:val="1"/>
        </w:numPr>
        <w:suppressAutoHyphens/>
        <w:spacing w:before="480" w:line="360" w:lineRule="auto"/>
        <w:ind w:left="0" w:firstLine="709"/>
        <w:jc w:val="both"/>
        <w:rPr>
          <w:b/>
          <w:color w:val="000000"/>
          <w:spacing w:val="-2"/>
          <w:sz w:val="28"/>
          <w:szCs w:val="28"/>
        </w:rPr>
      </w:pPr>
      <w:r w:rsidRPr="009D0B7C">
        <w:rPr>
          <w:b/>
          <w:color w:val="000000"/>
          <w:spacing w:val="-2"/>
          <w:sz w:val="28"/>
          <w:szCs w:val="28"/>
        </w:rPr>
        <w:t>Общие положения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Pr="00F524A1">
        <w:rPr>
          <w:sz w:val="28"/>
          <w:szCs w:val="28"/>
        </w:rPr>
        <w:t>онкурсн</w:t>
      </w:r>
      <w:r>
        <w:rPr>
          <w:sz w:val="28"/>
          <w:szCs w:val="28"/>
        </w:rPr>
        <w:t>ая</w:t>
      </w:r>
      <w:r w:rsidRPr="00F524A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F524A1">
        <w:rPr>
          <w:sz w:val="28"/>
          <w:szCs w:val="28"/>
        </w:rPr>
        <w:t xml:space="preserve"> по проведению конкурсов на замещение (включение в кадровый резерв для</w:t>
      </w:r>
      <w:r w:rsidRPr="00F524A1">
        <w:rPr>
          <w:color w:val="000000"/>
          <w:spacing w:val="-2"/>
          <w:sz w:val="28"/>
          <w:szCs w:val="28"/>
        </w:rPr>
        <w:t xml:space="preserve"> замещения) вакантных должностей государственной гражданской службы Кировской области в министерстве сельского хозяйства и продовольствия Кировской области (далее – конкурсная</w:t>
      </w:r>
      <w:proofErr w:type="gramEnd"/>
      <w:r w:rsidRPr="00F524A1">
        <w:rPr>
          <w:color w:val="000000"/>
          <w:spacing w:val="-2"/>
          <w:sz w:val="28"/>
          <w:szCs w:val="28"/>
        </w:rPr>
        <w:t xml:space="preserve"> комиссия)</w:t>
      </w:r>
      <w:r>
        <w:rPr>
          <w:color w:val="000000"/>
          <w:spacing w:val="-2"/>
          <w:sz w:val="28"/>
          <w:szCs w:val="28"/>
        </w:rPr>
        <w:t xml:space="preserve"> действует на постоянной основе и является коллегиальным органом, сформированным для проведения конкурсов на замещение </w:t>
      </w:r>
      <w:r w:rsidRPr="00F524A1">
        <w:rPr>
          <w:sz w:val="28"/>
          <w:szCs w:val="28"/>
        </w:rPr>
        <w:t>(включение в кадровый резерв для</w:t>
      </w:r>
      <w:r w:rsidRPr="00F524A1">
        <w:rPr>
          <w:color w:val="000000"/>
          <w:spacing w:val="-2"/>
          <w:sz w:val="28"/>
          <w:szCs w:val="28"/>
        </w:rPr>
        <w:t xml:space="preserve"> замещения) вакантных должностей государственной гражданской службы Кировской области в министерстве сельского хозяйства и продовольствия Кировской области</w:t>
      </w:r>
      <w:r>
        <w:rPr>
          <w:color w:val="000000"/>
          <w:spacing w:val="-2"/>
          <w:sz w:val="28"/>
          <w:szCs w:val="28"/>
        </w:rPr>
        <w:t xml:space="preserve"> (далее – министерство), за исключением должностей</w:t>
      </w:r>
      <w:r w:rsidR="00563CD6">
        <w:rPr>
          <w:color w:val="000000"/>
          <w:spacing w:val="-2"/>
          <w:sz w:val="28"/>
          <w:szCs w:val="28"/>
        </w:rPr>
        <w:t>,</w:t>
      </w:r>
      <w:r>
        <w:rPr>
          <w:color w:val="000000"/>
          <w:spacing w:val="-2"/>
          <w:sz w:val="28"/>
          <w:szCs w:val="28"/>
        </w:rPr>
        <w:t xml:space="preserve"> назначение на которые осуществляет Губернатор Кировской области.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proofErr w:type="gramStart"/>
      <w:r>
        <w:rPr>
          <w:sz w:val="28"/>
          <w:szCs w:val="28"/>
        </w:rPr>
        <w:t xml:space="preserve">Конкурсная комиссия в своей деятельности руководствуется Конституцией Российской Федерации, </w:t>
      </w:r>
      <w:r w:rsidRPr="00F524A1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F524A1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F524A1">
        <w:rPr>
          <w:sz w:val="28"/>
          <w:szCs w:val="28"/>
        </w:rPr>
        <w:t xml:space="preserve"> от 27.07.2004</w:t>
      </w:r>
      <w:r>
        <w:rPr>
          <w:sz w:val="28"/>
          <w:szCs w:val="28"/>
        </w:rPr>
        <w:t xml:space="preserve">  </w:t>
      </w:r>
      <w:r w:rsidRPr="00F524A1">
        <w:rPr>
          <w:sz w:val="28"/>
          <w:szCs w:val="28"/>
        </w:rPr>
        <w:t xml:space="preserve"> № 79-ФЗ «О государственной гражданской службе Российской Федерации», </w:t>
      </w:r>
      <w:hyperlink r:id="rId9">
        <w:r w:rsidRPr="00F524A1">
          <w:rPr>
            <w:sz w:val="28"/>
            <w:szCs w:val="28"/>
          </w:rPr>
          <w:t>Указом</w:t>
        </w:r>
      </w:hyperlink>
      <w:r w:rsidRPr="00F524A1">
        <w:rPr>
          <w:sz w:val="28"/>
          <w:szCs w:val="28"/>
        </w:rPr>
        <w:t xml:space="preserve"> Президента Российской Федерации от 01.02.2005 </w:t>
      </w:r>
      <w:r>
        <w:rPr>
          <w:sz w:val="28"/>
          <w:szCs w:val="28"/>
        </w:rPr>
        <w:t>№</w:t>
      </w:r>
      <w:r w:rsidRPr="00F524A1">
        <w:rPr>
          <w:sz w:val="28"/>
          <w:szCs w:val="28"/>
        </w:rPr>
        <w:t xml:space="preserve"> 112 </w:t>
      </w:r>
      <w:r>
        <w:rPr>
          <w:sz w:val="28"/>
          <w:szCs w:val="28"/>
        </w:rPr>
        <w:t>«</w:t>
      </w:r>
      <w:r w:rsidRPr="00F524A1">
        <w:rPr>
          <w:sz w:val="28"/>
          <w:szCs w:val="28"/>
        </w:rPr>
        <w:t>О конкурсе на замещение вакантной должности государственной гражданской службы Российской Феде</w:t>
      </w:r>
      <w:r>
        <w:rPr>
          <w:sz w:val="28"/>
          <w:szCs w:val="28"/>
        </w:rPr>
        <w:t>рации»,</w:t>
      </w:r>
      <w:r w:rsidRPr="00F524A1">
        <w:rPr>
          <w:sz w:val="28"/>
          <w:szCs w:val="28"/>
        </w:rPr>
        <w:t xml:space="preserve"> </w:t>
      </w:r>
      <w:hyperlink r:id="rId10">
        <w:r w:rsidRPr="00F524A1">
          <w:rPr>
            <w:sz w:val="28"/>
            <w:szCs w:val="28"/>
          </w:rPr>
          <w:t>Законом</w:t>
        </w:r>
      </w:hyperlink>
      <w:r w:rsidRPr="00F524A1">
        <w:rPr>
          <w:sz w:val="28"/>
          <w:szCs w:val="28"/>
        </w:rPr>
        <w:t xml:space="preserve"> Кировской области от 02.03.2005 </w:t>
      </w:r>
      <w:r>
        <w:rPr>
          <w:sz w:val="28"/>
          <w:szCs w:val="28"/>
        </w:rPr>
        <w:t>№</w:t>
      </w:r>
      <w:r w:rsidRPr="00F524A1">
        <w:rPr>
          <w:sz w:val="28"/>
          <w:szCs w:val="28"/>
        </w:rPr>
        <w:t xml:space="preserve"> 314-ЗО </w:t>
      </w:r>
      <w:r>
        <w:rPr>
          <w:sz w:val="28"/>
          <w:szCs w:val="28"/>
        </w:rPr>
        <w:t>«</w:t>
      </w:r>
      <w:r w:rsidRPr="00F524A1">
        <w:rPr>
          <w:sz w:val="28"/>
          <w:szCs w:val="28"/>
        </w:rPr>
        <w:t>О государственной гражданской службе Кировской области</w:t>
      </w:r>
      <w:r>
        <w:rPr>
          <w:sz w:val="28"/>
          <w:szCs w:val="28"/>
        </w:rPr>
        <w:t>»</w:t>
      </w:r>
      <w:r w:rsidRPr="00F524A1"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п</w:t>
      </w:r>
      <w:r w:rsidRPr="00F524A1">
        <w:rPr>
          <w:sz w:val="28"/>
          <w:szCs w:val="28"/>
        </w:rPr>
        <w:t>остановлением Правительства Кировской области о кадровом резерве на государственной гражданской</w:t>
      </w:r>
      <w:proofErr w:type="gramEnd"/>
      <w:r w:rsidRPr="00F524A1">
        <w:rPr>
          <w:sz w:val="28"/>
          <w:szCs w:val="28"/>
        </w:rPr>
        <w:t xml:space="preserve"> службе Кировской области</w:t>
      </w:r>
      <w:r>
        <w:rPr>
          <w:sz w:val="28"/>
          <w:szCs w:val="28"/>
        </w:rPr>
        <w:t xml:space="preserve">, Методикой проведения в министерстве сельского хозяйства и продовольствия Кировской области конкурса на замещение </w:t>
      </w:r>
      <w:r w:rsidRPr="00F524A1">
        <w:rPr>
          <w:sz w:val="28"/>
          <w:szCs w:val="28"/>
        </w:rPr>
        <w:t>(включение в кадровый резерв для</w:t>
      </w:r>
      <w:r w:rsidRPr="00F524A1">
        <w:rPr>
          <w:color w:val="000000"/>
          <w:spacing w:val="-2"/>
          <w:sz w:val="28"/>
          <w:szCs w:val="28"/>
        </w:rPr>
        <w:t xml:space="preserve"> замещения) вакантных должностей государственной гражданской службы Кировской области</w:t>
      </w:r>
      <w:r>
        <w:rPr>
          <w:color w:val="000000"/>
          <w:spacing w:val="-2"/>
          <w:sz w:val="28"/>
          <w:szCs w:val="28"/>
        </w:rPr>
        <w:t>, а также настоящим Положением.</w:t>
      </w:r>
    </w:p>
    <w:p w:rsidR="00D8236E" w:rsidRPr="009D0B7C" w:rsidRDefault="00D8236E" w:rsidP="00D8236E">
      <w:pPr>
        <w:pStyle w:val="a3"/>
        <w:numPr>
          <w:ilvl w:val="0"/>
          <w:numId w:val="1"/>
        </w:numPr>
        <w:suppressAutoHyphens/>
        <w:spacing w:before="480" w:line="360" w:lineRule="auto"/>
        <w:ind w:left="0" w:firstLine="709"/>
        <w:contextualSpacing w:val="0"/>
        <w:jc w:val="both"/>
        <w:rPr>
          <w:b/>
          <w:color w:val="000000"/>
          <w:spacing w:val="-2"/>
          <w:sz w:val="28"/>
          <w:szCs w:val="28"/>
        </w:rPr>
      </w:pPr>
      <w:r w:rsidRPr="009D0B7C">
        <w:rPr>
          <w:b/>
          <w:sz w:val="28"/>
          <w:szCs w:val="28"/>
        </w:rPr>
        <w:t>Задачи и полномочия конкурсной комиссии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Основными задачами конкурсной комиссии являются: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Обеспечение равных условий для всех кандидатов, принимающих участие в конкурсе в кадровый резерв и (или) на замещение </w:t>
      </w:r>
      <w:r w:rsidRPr="00F524A1">
        <w:rPr>
          <w:color w:val="000000"/>
          <w:spacing w:val="-2"/>
          <w:sz w:val="28"/>
          <w:szCs w:val="28"/>
        </w:rPr>
        <w:t>вакантн</w:t>
      </w:r>
      <w:r>
        <w:rPr>
          <w:color w:val="000000"/>
          <w:spacing w:val="-2"/>
          <w:sz w:val="28"/>
          <w:szCs w:val="28"/>
        </w:rPr>
        <w:t>ой</w:t>
      </w:r>
      <w:r w:rsidRPr="00F524A1">
        <w:rPr>
          <w:color w:val="000000"/>
          <w:spacing w:val="-2"/>
          <w:sz w:val="28"/>
          <w:szCs w:val="28"/>
        </w:rPr>
        <w:t xml:space="preserve"> должност</w:t>
      </w:r>
      <w:r>
        <w:rPr>
          <w:color w:val="000000"/>
          <w:spacing w:val="-2"/>
          <w:sz w:val="28"/>
          <w:szCs w:val="28"/>
        </w:rPr>
        <w:t>и</w:t>
      </w:r>
      <w:r w:rsidRPr="00F524A1">
        <w:rPr>
          <w:color w:val="000000"/>
          <w:spacing w:val="-2"/>
          <w:sz w:val="28"/>
          <w:szCs w:val="28"/>
        </w:rPr>
        <w:t xml:space="preserve"> государственной гражданской службы Кировской области</w:t>
      </w:r>
      <w:r>
        <w:rPr>
          <w:color w:val="000000"/>
          <w:spacing w:val="-2"/>
          <w:sz w:val="28"/>
          <w:szCs w:val="28"/>
        </w:rPr>
        <w:t xml:space="preserve"> </w:t>
      </w:r>
      <w:r w:rsidR="004F1210">
        <w:rPr>
          <w:color w:val="000000"/>
          <w:spacing w:val="-2"/>
          <w:sz w:val="28"/>
          <w:szCs w:val="28"/>
        </w:rPr>
        <w:t xml:space="preserve">                </w:t>
      </w:r>
      <w:r>
        <w:rPr>
          <w:color w:val="000000"/>
          <w:spacing w:val="-2"/>
          <w:sz w:val="28"/>
          <w:szCs w:val="28"/>
        </w:rPr>
        <w:t>(далее – конкурс).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Отбор кандидатов, соответствующих квалификационным требованиям для замещения должности государственной гражданской службы Кировской области в министерстве, на которую проводится конкурс </w:t>
      </w:r>
      <w:r w:rsidR="004F1210">
        <w:rPr>
          <w:color w:val="000000"/>
          <w:spacing w:val="-2"/>
          <w:sz w:val="28"/>
          <w:szCs w:val="28"/>
        </w:rPr>
        <w:t xml:space="preserve">                    </w:t>
      </w:r>
      <w:r>
        <w:rPr>
          <w:color w:val="000000"/>
          <w:spacing w:val="-2"/>
          <w:sz w:val="28"/>
          <w:szCs w:val="28"/>
        </w:rPr>
        <w:t>(далее – должность гражданской службы).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Объективная оценка профессионального уровня, профессиональных, деловых и личностных качеств кандидатов, принимающих участие в конкурсе.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Определение победителя конкурса.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Отбор кандидатов, подлежащих зачислению в кадровый резерв министерства.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Конкурсная комиссия для выполнения возложенных на нее задач: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Рассматривает документы, представленные кандидатами для участия в конкурсе.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Определяет соответствие кандидатов квалификационным требования</w:t>
      </w:r>
      <w:r w:rsidR="00563CD6">
        <w:rPr>
          <w:color w:val="000000"/>
          <w:spacing w:val="-2"/>
          <w:sz w:val="28"/>
          <w:szCs w:val="28"/>
        </w:rPr>
        <w:t>м</w:t>
      </w:r>
      <w:r>
        <w:rPr>
          <w:color w:val="000000"/>
          <w:spacing w:val="-2"/>
          <w:sz w:val="28"/>
          <w:szCs w:val="28"/>
        </w:rPr>
        <w:t xml:space="preserve"> для замещения должности гражданской службы.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proofErr w:type="gramStart"/>
      <w:r>
        <w:rPr>
          <w:color w:val="000000"/>
          <w:spacing w:val="-2"/>
          <w:sz w:val="28"/>
          <w:szCs w:val="28"/>
        </w:rPr>
        <w:t xml:space="preserve">Оценивает профессиональный уровень, профессиональные, деловые и личностные качества кандидата, учитывая соответствие кандидата </w:t>
      </w:r>
      <w:r>
        <w:rPr>
          <w:color w:val="000000"/>
          <w:spacing w:val="-2"/>
          <w:sz w:val="28"/>
          <w:szCs w:val="28"/>
        </w:rPr>
        <w:lastRenderedPageBreak/>
        <w:t xml:space="preserve">квалификационным требованиям к уровню профессионального образования, стажу гражданской службы (государственной службы иных видов) или стажу (опыту) работы по специальности, направлению подготовки, а также его специальность, направление подготовки (укрупненную группу специальностей и направлений подготовки), квалификацию, полученную по результатам освоения дополнительных программ профессиональной переподготовки </w:t>
      </w:r>
      <w:r w:rsidR="004F1210">
        <w:rPr>
          <w:color w:val="000000"/>
          <w:spacing w:val="-2"/>
          <w:sz w:val="28"/>
          <w:szCs w:val="28"/>
        </w:rPr>
        <w:t xml:space="preserve">          </w:t>
      </w:r>
      <w:r>
        <w:rPr>
          <w:color w:val="000000"/>
          <w:spacing w:val="-2"/>
          <w:sz w:val="28"/>
          <w:szCs w:val="28"/>
        </w:rPr>
        <w:t>(в случае, если квалификационными требованиями предусмотрены</w:t>
      </w:r>
      <w:proofErr w:type="gramEnd"/>
      <w:r>
        <w:rPr>
          <w:color w:val="000000"/>
          <w:spacing w:val="-2"/>
          <w:sz w:val="28"/>
          <w:szCs w:val="28"/>
        </w:rPr>
        <w:t xml:space="preserve"> такие требования), профессиональным знаниям и навыкам, необходимым для исполнения должностных обязанностей.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Принимает решение о признании одного из кандидатов победителем конкурса либо об отсутствии победителя.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Принимает решение о рекомендации к зачислению отдельных кандидатов в кадровый резерв.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Принимает решение о признании конкурса </w:t>
      </w:r>
      <w:proofErr w:type="gramStart"/>
      <w:r>
        <w:rPr>
          <w:color w:val="000000"/>
          <w:spacing w:val="-2"/>
          <w:sz w:val="28"/>
          <w:szCs w:val="28"/>
        </w:rPr>
        <w:t>несостоявшимся</w:t>
      </w:r>
      <w:proofErr w:type="gramEnd"/>
      <w:r>
        <w:rPr>
          <w:color w:val="000000"/>
          <w:spacing w:val="-2"/>
          <w:sz w:val="28"/>
          <w:szCs w:val="28"/>
        </w:rPr>
        <w:t>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целях оценки знаний, умений и навыков кандидатов конкурсная комиссия вправе: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Запрашивать и получать в установленном порядке от отделов министерства необходимые для ее работы документы и материалы.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Привлекать начальника отдела министерства к процедуре проведения конкурса на замещение (включение в кадровый резерв для замещения) вакантной </w:t>
      </w:r>
      <w:proofErr w:type="gramStart"/>
      <w:r>
        <w:rPr>
          <w:color w:val="000000"/>
          <w:spacing w:val="-2"/>
          <w:sz w:val="28"/>
          <w:szCs w:val="28"/>
        </w:rPr>
        <w:t>должности</w:t>
      </w:r>
      <w:proofErr w:type="gramEnd"/>
      <w:r>
        <w:rPr>
          <w:color w:val="000000"/>
          <w:spacing w:val="-2"/>
          <w:sz w:val="28"/>
          <w:szCs w:val="28"/>
        </w:rPr>
        <w:t xml:space="preserve"> в </w:t>
      </w:r>
      <w:r w:rsidR="007E3262">
        <w:rPr>
          <w:color w:val="000000"/>
          <w:spacing w:val="-2"/>
          <w:sz w:val="28"/>
          <w:szCs w:val="28"/>
        </w:rPr>
        <w:t xml:space="preserve">отношении </w:t>
      </w:r>
      <w:r>
        <w:rPr>
          <w:color w:val="000000"/>
          <w:spacing w:val="-2"/>
          <w:sz w:val="28"/>
          <w:szCs w:val="28"/>
        </w:rPr>
        <w:t>которо</w:t>
      </w:r>
      <w:r w:rsidR="007E3262">
        <w:rPr>
          <w:color w:val="000000"/>
          <w:spacing w:val="-2"/>
          <w:sz w:val="28"/>
          <w:szCs w:val="28"/>
        </w:rPr>
        <w:t>й</w:t>
      </w:r>
      <w:r>
        <w:rPr>
          <w:color w:val="000000"/>
          <w:spacing w:val="-2"/>
          <w:sz w:val="28"/>
          <w:szCs w:val="28"/>
        </w:rPr>
        <w:t xml:space="preserve"> проводится конкурс.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Создавать рабочие группы.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proofErr w:type="gramStart"/>
      <w:r>
        <w:rPr>
          <w:color w:val="000000"/>
          <w:spacing w:val="-2"/>
          <w:sz w:val="28"/>
          <w:szCs w:val="28"/>
        </w:rPr>
        <w:t xml:space="preserve">Использовать в своей работе не противоречащие федеральным законам и другим нормативным правовым актам Российской Федерации, Кировской области и Методике проведения </w:t>
      </w:r>
      <w:r w:rsidRPr="00417B43">
        <w:rPr>
          <w:color w:val="000000"/>
          <w:spacing w:val="-2"/>
          <w:sz w:val="28"/>
          <w:szCs w:val="28"/>
        </w:rPr>
        <w:t>в министерстве сельского хозяйства и продовольствия Кировской области конкурса на замещение (включение в кадровый резерв для замещения) вакантной должности государственной гражданской службы Кировской области</w:t>
      </w:r>
      <w:r>
        <w:rPr>
          <w:color w:val="000000"/>
          <w:spacing w:val="-2"/>
          <w:sz w:val="28"/>
          <w:szCs w:val="28"/>
        </w:rPr>
        <w:t xml:space="preserve"> методы оценки профессионального уровня, профессиональных и личностных качеств кандидатов, участвующих в конкурсе.</w:t>
      </w:r>
      <w:proofErr w:type="gramEnd"/>
    </w:p>
    <w:p w:rsidR="00D8236E" w:rsidRPr="00E2283D" w:rsidRDefault="00D8236E" w:rsidP="00D8236E">
      <w:pPr>
        <w:pStyle w:val="a3"/>
        <w:numPr>
          <w:ilvl w:val="0"/>
          <w:numId w:val="1"/>
        </w:numPr>
        <w:suppressAutoHyphens/>
        <w:spacing w:before="480" w:line="360" w:lineRule="auto"/>
        <w:ind w:left="0" w:firstLine="709"/>
        <w:contextualSpacing w:val="0"/>
        <w:jc w:val="both"/>
        <w:rPr>
          <w:b/>
          <w:color w:val="000000"/>
          <w:spacing w:val="-2"/>
          <w:sz w:val="28"/>
          <w:szCs w:val="28"/>
        </w:rPr>
      </w:pPr>
      <w:r w:rsidRPr="00E2283D">
        <w:rPr>
          <w:b/>
          <w:color w:val="000000"/>
          <w:spacing w:val="-2"/>
          <w:sz w:val="28"/>
          <w:szCs w:val="28"/>
        </w:rPr>
        <w:lastRenderedPageBreak/>
        <w:t>Порядок работы конкурсной комиссии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0143DE">
        <w:rPr>
          <w:color w:val="000000"/>
          <w:spacing w:val="-2"/>
          <w:sz w:val="28"/>
          <w:szCs w:val="28"/>
        </w:rPr>
        <w:t xml:space="preserve">Состав конкурсной комиссии утверждается </w:t>
      </w:r>
      <w:r>
        <w:rPr>
          <w:color w:val="000000"/>
          <w:spacing w:val="-2"/>
          <w:sz w:val="28"/>
          <w:szCs w:val="28"/>
        </w:rPr>
        <w:t>распоряжением министерства сельского хозяйства и продовольствия Кировской области.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proofErr w:type="gramStart"/>
      <w:r>
        <w:rPr>
          <w:color w:val="000000"/>
          <w:spacing w:val="-2"/>
          <w:sz w:val="28"/>
          <w:szCs w:val="28"/>
        </w:rPr>
        <w:t>В работе конкурсной комиссии может принимать участие начальник отдела министерства, в штате которого имеется вакантная должность гражданской службы, на замещение которой проводится конкурс, либо в котором имеется необходимость формирования кадрового резерва.</w:t>
      </w:r>
      <w:proofErr w:type="gramEnd"/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Заседание конкурсной комиссии считается правомочным, если на нем присутствует не менее двух третей от общего числа ее членов. Заседания конкурсной комиссии проводит председатель либо в его отсутствие – заместитель председателя.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Решение конкурсной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председательствующего.</w:t>
      </w:r>
    </w:p>
    <w:p w:rsidR="00D8236E" w:rsidRDefault="00D8236E" w:rsidP="00D8236E">
      <w:pPr>
        <w:pStyle w:val="a3"/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Открытому голосованию предшествует обсуждение профессионального уровня, профессиональных и личностных качеств кандидатов, в ходе которого каждый член конкурсной комиссии высказывает мнение о каждом кандидате.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Решение конкурсной комиссии принимается в отсутствие кандидатов и является основанием: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Для назначения его на соответствующую вакантную должность государственной гражданской службы или отказа в таком назначении.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Для включения в кадровый резерв или отказа в таком включении.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Результаты голосования конкурсной комиссии оформляются протоколом, который подписывается председателем, заместителем председателя, секретарем и членами конкурсной комиссии, принявшими участие в заседании.</w:t>
      </w:r>
    </w:p>
    <w:p w:rsidR="00D8236E" w:rsidRDefault="00D8236E" w:rsidP="00D8236E">
      <w:pPr>
        <w:pStyle w:val="a3"/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Член конкурсной комиссии, не согласный с принятым решением полностью или в части, обязан подписать принятый конкурсной комиссией протокол и вправе выразить особое мнение. Особое мнение оформляется в </w:t>
      </w:r>
      <w:r>
        <w:rPr>
          <w:color w:val="000000"/>
          <w:spacing w:val="-2"/>
          <w:sz w:val="28"/>
          <w:szCs w:val="28"/>
        </w:rPr>
        <w:lastRenderedPageBreak/>
        <w:t>письменном виде на отдельном листе с подписью члена конкурсной комиссии и прилагается к решению конкурсной комиссии. При подписании членом конкурсной комиссии, выразившим особое мнение, рядом с подписью ставится пометка «с особым мнением».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 результатам конкурса: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 w:rsidRPr="00042520">
        <w:rPr>
          <w:color w:val="000000"/>
          <w:spacing w:val="-2"/>
          <w:sz w:val="28"/>
          <w:szCs w:val="28"/>
        </w:rPr>
        <w:t xml:space="preserve">Издается </w:t>
      </w:r>
      <w:r w:rsidR="000D42DA">
        <w:rPr>
          <w:color w:val="000000"/>
          <w:spacing w:val="-2"/>
          <w:sz w:val="28"/>
          <w:szCs w:val="28"/>
        </w:rPr>
        <w:t>приказ</w:t>
      </w:r>
      <w:r>
        <w:rPr>
          <w:color w:val="000000"/>
          <w:spacing w:val="-2"/>
          <w:sz w:val="28"/>
          <w:szCs w:val="28"/>
        </w:rPr>
        <w:t xml:space="preserve"> министра</w:t>
      </w:r>
      <w:r w:rsidRPr="00042520">
        <w:rPr>
          <w:color w:val="000000"/>
          <w:spacing w:val="-2"/>
          <w:sz w:val="28"/>
          <w:szCs w:val="28"/>
        </w:rPr>
        <w:t xml:space="preserve"> сельского хозяйства и продовольствия Кировской области (далее – </w:t>
      </w:r>
      <w:r w:rsidR="000D42DA">
        <w:rPr>
          <w:color w:val="000000"/>
          <w:spacing w:val="-2"/>
          <w:sz w:val="28"/>
          <w:szCs w:val="28"/>
        </w:rPr>
        <w:t>приказ</w:t>
      </w:r>
      <w:r>
        <w:rPr>
          <w:color w:val="000000"/>
          <w:spacing w:val="-2"/>
          <w:sz w:val="28"/>
          <w:szCs w:val="28"/>
        </w:rPr>
        <w:t xml:space="preserve"> министра</w:t>
      </w:r>
      <w:r w:rsidRPr="00042520">
        <w:rPr>
          <w:color w:val="000000"/>
          <w:spacing w:val="-2"/>
          <w:sz w:val="28"/>
          <w:szCs w:val="28"/>
        </w:rPr>
        <w:t>) о назначении победителя конкурса на вакантную должность государственной гражданской службы, заключается служебный контракт с победителем конкурса.</w:t>
      </w:r>
    </w:p>
    <w:p w:rsidR="00D8236E" w:rsidRDefault="000D42DA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Приказом</w:t>
      </w:r>
      <w:r w:rsidR="00D8236E">
        <w:rPr>
          <w:color w:val="000000"/>
          <w:spacing w:val="-2"/>
          <w:sz w:val="28"/>
          <w:szCs w:val="28"/>
        </w:rPr>
        <w:t xml:space="preserve"> министра кандидаты, в отношении которых конкурсной комиссией принято решение о включении в кадровый резерв, зачисляются в кадровый резерв.</w:t>
      </w:r>
    </w:p>
    <w:p w:rsidR="00D8236E" w:rsidRDefault="00D8236E" w:rsidP="00D8236E">
      <w:pPr>
        <w:pStyle w:val="a3"/>
        <w:numPr>
          <w:ilvl w:val="2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Конкурс признается несостоявшимся при наличии менее двух кандидатов.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Обеспечение работы конкурсной комиссии (прием заявлений, формирование дел, ведение протокола заседания конкурсной комиссии, подготовка информационных писем, запросы, необходимые для проверки соответствия кандидатов, подготовка </w:t>
      </w:r>
      <w:r w:rsidRPr="00011C7B">
        <w:rPr>
          <w:color w:val="000000"/>
          <w:spacing w:val="-2"/>
          <w:sz w:val="28"/>
          <w:szCs w:val="28"/>
        </w:rPr>
        <w:t xml:space="preserve">проекта </w:t>
      </w:r>
      <w:r w:rsidR="000D42DA">
        <w:rPr>
          <w:color w:val="000000"/>
          <w:spacing w:val="-2"/>
          <w:sz w:val="28"/>
          <w:szCs w:val="28"/>
        </w:rPr>
        <w:t>приказа</w:t>
      </w:r>
      <w:r>
        <w:rPr>
          <w:color w:val="000000"/>
          <w:spacing w:val="-2"/>
          <w:sz w:val="28"/>
          <w:szCs w:val="28"/>
        </w:rPr>
        <w:t xml:space="preserve"> министра по результатам проведения конкурса) осуществляется секретарем конкурсной комиссии.</w:t>
      </w:r>
    </w:p>
    <w:p w:rsidR="00D8236E" w:rsidRDefault="00D8236E" w:rsidP="00D8236E">
      <w:pPr>
        <w:pStyle w:val="a3"/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Секретарь конкурсной комиссии участвует в оценке кандидатов на замещение вакантной должности гражданской службы и обладает правом голоса при принятии решений конкурсной комиссией.</w:t>
      </w:r>
    </w:p>
    <w:p w:rsidR="00D8236E" w:rsidRDefault="00D8236E" w:rsidP="00D8236E">
      <w:pPr>
        <w:pStyle w:val="a3"/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В период временного отсутствия секретаря конкурсной комиссии его обязанности возлагаются председателем конкурсной комиссии на одного из ее членов.</w:t>
      </w:r>
    </w:p>
    <w:p w:rsidR="00D8236E" w:rsidRDefault="00D8236E" w:rsidP="00D8236E">
      <w:pPr>
        <w:pStyle w:val="a3"/>
        <w:numPr>
          <w:ilvl w:val="1"/>
          <w:numId w:val="1"/>
        </w:numPr>
        <w:suppressAutoHyphens/>
        <w:spacing w:before="480" w:line="360" w:lineRule="auto"/>
        <w:ind w:left="0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случае возникновения конфликта интересов председатель конкурсной комиссии принимает решение о приостановлении деятельности конкретного члена конкурсной комиссии при проведении конкурса на замещение (включение в кадровый резерв для замещения) вакантных </w:t>
      </w:r>
      <w:r>
        <w:rPr>
          <w:color w:val="000000"/>
          <w:spacing w:val="-2"/>
          <w:sz w:val="28"/>
          <w:szCs w:val="28"/>
        </w:rPr>
        <w:lastRenderedPageBreak/>
        <w:t>должностей государственной гражданской службы Кировской области в министерстве.</w:t>
      </w:r>
    </w:p>
    <w:p w:rsidR="00D8236E" w:rsidRDefault="00D8236E" w:rsidP="00D8236E">
      <w:pPr>
        <w:pStyle w:val="a3"/>
        <w:suppressAutoHyphens/>
        <w:spacing w:before="480" w:line="360" w:lineRule="auto"/>
        <w:ind w:left="1789"/>
        <w:jc w:val="both"/>
        <w:rPr>
          <w:color w:val="000000"/>
          <w:spacing w:val="-2"/>
          <w:sz w:val="28"/>
          <w:szCs w:val="28"/>
        </w:rPr>
      </w:pPr>
    </w:p>
    <w:p w:rsidR="003A17AB" w:rsidRPr="00834959" w:rsidRDefault="00D8236E" w:rsidP="00834959">
      <w:pPr>
        <w:pStyle w:val="a3"/>
        <w:suppressAutoHyphens/>
        <w:spacing w:before="480" w:line="360" w:lineRule="auto"/>
        <w:ind w:left="1789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________________</w:t>
      </w:r>
    </w:p>
    <w:sectPr w:rsidR="003A17AB" w:rsidRPr="00834959" w:rsidSect="00834959">
      <w:headerReference w:type="default" r:id="rId11"/>
      <w:pgSz w:w="11906" w:h="16838"/>
      <w:pgMar w:top="567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154" w:rsidRDefault="008A3154" w:rsidP="00834959">
      <w:r>
        <w:separator/>
      </w:r>
    </w:p>
  </w:endnote>
  <w:endnote w:type="continuationSeparator" w:id="0">
    <w:p w:rsidR="008A3154" w:rsidRDefault="008A3154" w:rsidP="00834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154" w:rsidRDefault="008A3154" w:rsidP="00834959">
      <w:r>
        <w:separator/>
      </w:r>
    </w:p>
  </w:footnote>
  <w:footnote w:type="continuationSeparator" w:id="0">
    <w:p w:rsidR="008A3154" w:rsidRDefault="008A3154" w:rsidP="008349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22292"/>
      <w:docPartObj>
        <w:docPartGallery w:val="Page Numbers (Top of Page)"/>
        <w:docPartUnique/>
      </w:docPartObj>
    </w:sdtPr>
    <w:sdtEndPr/>
    <w:sdtContent>
      <w:p w:rsidR="00834959" w:rsidRDefault="00A0327A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7C2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34959" w:rsidRDefault="008349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569BA"/>
    <w:multiLevelType w:val="multilevel"/>
    <w:tmpl w:val="AB56A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6E"/>
    <w:rsid w:val="00007E10"/>
    <w:rsid w:val="000D42DA"/>
    <w:rsid w:val="001D36F1"/>
    <w:rsid w:val="0022574F"/>
    <w:rsid w:val="00226B72"/>
    <w:rsid w:val="002451C3"/>
    <w:rsid w:val="0028794F"/>
    <w:rsid w:val="002A736B"/>
    <w:rsid w:val="0032471E"/>
    <w:rsid w:val="003964C0"/>
    <w:rsid w:val="003A17AB"/>
    <w:rsid w:val="00401B63"/>
    <w:rsid w:val="004550CC"/>
    <w:rsid w:val="004F1210"/>
    <w:rsid w:val="00563CD6"/>
    <w:rsid w:val="0057025C"/>
    <w:rsid w:val="005D00E0"/>
    <w:rsid w:val="005E254C"/>
    <w:rsid w:val="00625526"/>
    <w:rsid w:val="00671782"/>
    <w:rsid w:val="0067220E"/>
    <w:rsid w:val="006C36B5"/>
    <w:rsid w:val="007133B0"/>
    <w:rsid w:val="007430E4"/>
    <w:rsid w:val="007C0ACC"/>
    <w:rsid w:val="007E3262"/>
    <w:rsid w:val="00834959"/>
    <w:rsid w:val="00845A72"/>
    <w:rsid w:val="008A3154"/>
    <w:rsid w:val="008E6C48"/>
    <w:rsid w:val="008E7C2C"/>
    <w:rsid w:val="00933F6D"/>
    <w:rsid w:val="00943F4A"/>
    <w:rsid w:val="00955C10"/>
    <w:rsid w:val="009A339F"/>
    <w:rsid w:val="009B25F1"/>
    <w:rsid w:val="00A0327A"/>
    <w:rsid w:val="00A3519B"/>
    <w:rsid w:val="00B0504A"/>
    <w:rsid w:val="00BD14BF"/>
    <w:rsid w:val="00C30420"/>
    <w:rsid w:val="00C8000C"/>
    <w:rsid w:val="00CD6E86"/>
    <w:rsid w:val="00D5513C"/>
    <w:rsid w:val="00D8236E"/>
    <w:rsid w:val="00DC31DE"/>
    <w:rsid w:val="00E61C0B"/>
    <w:rsid w:val="00E91B38"/>
    <w:rsid w:val="00F31D51"/>
    <w:rsid w:val="00F762C8"/>
    <w:rsid w:val="00FB4CEF"/>
    <w:rsid w:val="00FE5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3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49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49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349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49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36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3495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349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8349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349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9FD8F46D0712B7B45D59FA7A9610528A91C39F6A951A9B8C3B605EA5E1A08B4B0D3133209A6405FD747F9BF4878982DFCRDz3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9FD8F46D0712B7B45D581AABF0D5921AD1361F9AA57AAEE9EE203BD014A0EE1E2934D6B58E50B53D65EE5BE4BR6z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E184C7-6E9F-4D63-A4EA-58E8EE37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1294</Words>
  <Characters>7381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Администратор безопасности</cp:lastModifiedBy>
  <cp:revision>3</cp:revision>
  <cp:lastPrinted>2024-02-14T07:22:00Z</cp:lastPrinted>
  <dcterms:created xsi:type="dcterms:W3CDTF">2024-12-23T08:12:00Z</dcterms:created>
  <dcterms:modified xsi:type="dcterms:W3CDTF">2024-12-23T08:15:00Z</dcterms:modified>
</cp:coreProperties>
</file>